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FDCE6" w14:textId="14E87BAB" w:rsidR="000948D4" w:rsidRPr="00CB42D2" w:rsidRDefault="000948D4" w:rsidP="003267EF">
      <w:pPr>
        <w:spacing w:line="276" w:lineRule="auto"/>
        <w:jc w:val="center"/>
        <w:rPr>
          <w:sz w:val="28"/>
          <w:szCs w:val="28"/>
        </w:rPr>
      </w:pPr>
      <w:r w:rsidRPr="00CB42D2">
        <w:rPr>
          <w:sz w:val="28"/>
          <w:szCs w:val="28"/>
        </w:rPr>
        <w:t>WAUNFAWR</w:t>
      </w:r>
      <w:r w:rsidR="00CB42D2">
        <w:rPr>
          <w:sz w:val="28"/>
          <w:szCs w:val="28"/>
        </w:rPr>
        <w:t xml:space="preserve"> COMMUNITY COUNCIL</w:t>
      </w:r>
      <w:r w:rsidRPr="00CB42D2">
        <w:rPr>
          <w:sz w:val="28"/>
          <w:szCs w:val="28"/>
        </w:rPr>
        <w:t xml:space="preserve"> </w:t>
      </w:r>
    </w:p>
    <w:p w14:paraId="45F7585F" w14:textId="1CF5A2FE" w:rsidR="000948D4" w:rsidRDefault="00CB42D2" w:rsidP="00CB42D2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Rules for the use and conduct of </w:t>
      </w:r>
      <w:proofErr w:type="spellStart"/>
      <w:r w:rsidR="000948D4" w:rsidRPr="00CB42D2">
        <w:rPr>
          <w:sz w:val="28"/>
          <w:szCs w:val="28"/>
        </w:rPr>
        <w:t>Betws</w:t>
      </w:r>
      <w:proofErr w:type="spellEnd"/>
      <w:r w:rsidR="000948D4" w:rsidRPr="00CB42D2">
        <w:rPr>
          <w:sz w:val="28"/>
          <w:szCs w:val="28"/>
        </w:rPr>
        <w:t xml:space="preserve"> Garmon</w:t>
      </w:r>
      <w:r>
        <w:rPr>
          <w:sz w:val="28"/>
          <w:szCs w:val="28"/>
        </w:rPr>
        <w:t xml:space="preserve"> Parish Cemetery</w:t>
      </w:r>
    </w:p>
    <w:p w14:paraId="167AB820" w14:textId="77777777" w:rsidR="00CB42D2" w:rsidRPr="00CB42D2" w:rsidRDefault="00CB42D2" w:rsidP="00CB42D2">
      <w:pPr>
        <w:spacing w:line="276" w:lineRule="auto"/>
        <w:jc w:val="center"/>
      </w:pPr>
    </w:p>
    <w:p w14:paraId="126F906B" w14:textId="3ECB0031" w:rsidR="000948D4" w:rsidRPr="00CB42D2" w:rsidRDefault="000948D4" w:rsidP="003267EF">
      <w:pPr>
        <w:spacing w:line="276" w:lineRule="auto"/>
        <w:rPr>
          <w:sz w:val="24"/>
          <w:szCs w:val="24"/>
        </w:rPr>
      </w:pPr>
      <w:r w:rsidRPr="00CB42D2">
        <w:rPr>
          <w:sz w:val="24"/>
          <w:szCs w:val="24"/>
        </w:rPr>
        <w:t xml:space="preserve">Waunfawr </w:t>
      </w:r>
      <w:r w:rsidR="00CB42D2">
        <w:rPr>
          <w:sz w:val="24"/>
          <w:szCs w:val="24"/>
        </w:rPr>
        <w:t>Community Council</w:t>
      </w:r>
      <w:r w:rsidR="00CB42D2" w:rsidRPr="00CB42D2">
        <w:rPr>
          <w:sz w:val="24"/>
          <w:szCs w:val="24"/>
        </w:rPr>
        <w:t xml:space="preserve"> </w:t>
      </w:r>
      <w:r w:rsidR="00CB42D2">
        <w:rPr>
          <w:sz w:val="24"/>
          <w:szCs w:val="24"/>
        </w:rPr>
        <w:t xml:space="preserve">administers and regulates the Parish Cemetery in accordance with the </w:t>
      </w:r>
      <w:r w:rsidR="00CB42D2" w:rsidRPr="00CB42D2">
        <w:rPr>
          <w:sz w:val="24"/>
          <w:szCs w:val="24"/>
        </w:rPr>
        <w:t>1977</w:t>
      </w:r>
      <w:r w:rsidR="00CB42D2">
        <w:rPr>
          <w:sz w:val="24"/>
          <w:szCs w:val="24"/>
        </w:rPr>
        <w:t xml:space="preserve"> Local </w:t>
      </w:r>
      <w:r w:rsidR="00A16340">
        <w:rPr>
          <w:sz w:val="24"/>
          <w:szCs w:val="24"/>
        </w:rPr>
        <w:t>Authorities’</w:t>
      </w:r>
      <w:r w:rsidR="00CB42D2">
        <w:rPr>
          <w:sz w:val="24"/>
          <w:szCs w:val="24"/>
        </w:rPr>
        <w:t xml:space="preserve"> Cemeteries Order.</w:t>
      </w:r>
      <w:r w:rsidRPr="00CB42D2">
        <w:rPr>
          <w:sz w:val="24"/>
          <w:szCs w:val="24"/>
        </w:rPr>
        <w:t xml:space="preserve"> </w:t>
      </w:r>
      <w:r w:rsidR="00514466" w:rsidRPr="00CB42D2">
        <w:rPr>
          <w:sz w:val="24"/>
          <w:szCs w:val="24"/>
        </w:rPr>
        <w:t xml:space="preserve"> </w:t>
      </w:r>
      <w:r w:rsidR="00CB42D2">
        <w:rPr>
          <w:sz w:val="24"/>
          <w:szCs w:val="24"/>
        </w:rPr>
        <w:t>This involves acting in whatever manner is desirable or necessary to maintain and care for this site</w:t>
      </w:r>
      <w:r w:rsidR="00514466" w:rsidRPr="00CB42D2">
        <w:rPr>
          <w:sz w:val="24"/>
          <w:szCs w:val="24"/>
        </w:rPr>
        <w:t xml:space="preserve">. </w:t>
      </w:r>
    </w:p>
    <w:p w14:paraId="6C2F8AF9" w14:textId="3601FE74" w:rsidR="000948D4" w:rsidRPr="00CB42D2" w:rsidRDefault="000948D4" w:rsidP="003267EF">
      <w:pPr>
        <w:spacing w:line="276" w:lineRule="auto"/>
        <w:rPr>
          <w:sz w:val="24"/>
          <w:szCs w:val="24"/>
        </w:rPr>
      </w:pPr>
    </w:p>
    <w:p w14:paraId="058B67AF" w14:textId="73D2F497" w:rsidR="000948D4" w:rsidRPr="00CB42D2" w:rsidRDefault="00CB42D2" w:rsidP="003267EF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Users of this cemetery</w:t>
      </w:r>
      <w:r w:rsidR="000948D4" w:rsidRPr="00CB42D2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>are kindly requested to follow the guidelines and rules set out below</w:t>
      </w:r>
      <w:r w:rsidR="000948D4" w:rsidRPr="00CB42D2">
        <w:rPr>
          <w:sz w:val="24"/>
          <w:szCs w:val="24"/>
          <w:u w:val="single"/>
        </w:rPr>
        <w:t>:</w:t>
      </w:r>
    </w:p>
    <w:p w14:paraId="25E0164C" w14:textId="66BD8A30" w:rsidR="000948D4" w:rsidRPr="00CB42D2" w:rsidRDefault="000948D4" w:rsidP="003267EF">
      <w:pPr>
        <w:spacing w:line="276" w:lineRule="auto"/>
        <w:rPr>
          <w:sz w:val="24"/>
          <w:szCs w:val="24"/>
        </w:rPr>
      </w:pPr>
    </w:p>
    <w:p w14:paraId="106B439C" w14:textId="7BB98E66" w:rsidR="000948D4" w:rsidRPr="00CB42D2" w:rsidRDefault="00CB42D2" w:rsidP="003267E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Keep to the footpaths where possible</w:t>
      </w:r>
      <w:r w:rsidR="00205D38" w:rsidRPr="00CB42D2">
        <w:rPr>
          <w:sz w:val="24"/>
          <w:szCs w:val="24"/>
        </w:rPr>
        <w:t>.</w:t>
      </w:r>
    </w:p>
    <w:p w14:paraId="5DAA6B19" w14:textId="547FC47F" w:rsidR="00205D38" w:rsidRPr="00CB42D2" w:rsidRDefault="00CB42D2" w:rsidP="003267E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Keep the</w:t>
      </w:r>
      <w:r w:rsidR="00205D38" w:rsidRPr="00CB42D2">
        <w:rPr>
          <w:sz w:val="24"/>
          <w:szCs w:val="24"/>
        </w:rPr>
        <w:t xml:space="preserve"> </w:t>
      </w:r>
      <w:r>
        <w:rPr>
          <w:sz w:val="24"/>
          <w:szCs w:val="24"/>
        </w:rPr>
        <w:t>cemetery</w:t>
      </w:r>
      <w:r w:rsidR="00205D38" w:rsidRPr="00CB42D2">
        <w:rPr>
          <w:sz w:val="24"/>
          <w:szCs w:val="24"/>
        </w:rPr>
        <w:t xml:space="preserve"> </w:t>
      </w:r>
      <w:r>
        <w:rPr>
          <w:sz w:val="24"/>
          <w:szCs w:val="24"/>
        </w:rPr>
        <w:t>in a tidy condition and use the rubbish disposal facilities</w:t>
      </w:r>
      <w:r w:rsidR="000802D8" w:rsidRPr="00CB42D2">
        <w:rPr>
          <w:sz w:val="24"/>
          <w:szCs w:val="24"/>
        </w:rPr>
        <w:t>.</w:t>
      </w:r>
    </w:p>
    <w:p w14:paraId="1EA74ED2" w14:textId="38F744E1" w:rsidR="00712B27" w:rsidRPr="00CB42D2" w:rsidRDefault="00CB42D2" w:rsidP="003267E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Maintain the site’s peaceful ambience</w:t>
      </w:r>
      <w:r w:rsidR="00712B27" w:rsidRPr="00CB42D2">
        <w:rPr>
          <w:sz w:val="24"/>
          <w:szCs w:val="24"/>
        </w:rPr>
        <w:t>.</w:t>
      </w:r>
    </w:p>
    <w:p w14:paraId="18BECF63" w14:textId="29DE3AB9" w:rsidR="00514466" w:rsidRPr="00CB42D2" w:rsidRDefault="00CB42D2" w:rsidP="003267E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Use the benches provided</w:t>
      </w:r>
      <w:r w:rsidR="00514466" w:rsidRPr="00CB42D2">
        <w:rPr>
          <w:sz w:val="24"/>
          <w:szCs w:val="24"/>
        </w:rPr>
        <w:t>.</w:t>
      </w:r>
    </w:p>
    <w:p w14:paraId="754237B5" w14:textId="37EC55AC" w:rsidR="00205D38" w:rsidRPr="00CB42D2" w:rsidRDefault="00CB42D2" w:rsidP="003267E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 not plant any trees or bushes</w:t>
      </w:r>
      <w:r w:rsidR="000802D8" w:rsidRPr="00CB42D2">
        <w:rPr>
          <w:sz w:val="24"/>
          <w:szCs w:val="24"/>
        </w:rPr>
        <w:t>.</w:t>
      </w:r>
    </w:p>
    <w:p w14:paraId="03AC4C59" w14:textId="7F6904D6" w:rsidR="00205D38" w:rsidRPr="00CB42D2" w:rsidRDefault="00CB42D2" w:rsidP="003267E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The</w:t>
      </w:r>
      <w:r w:rsidR="00205D38" w:rsidRPr="00CB42D2">
        <w:rPr>
          <w:sz w:val="24"/>
          <w:szCs w:val="24"/>
        </w:rPr>
        <w:t xml:space="preserve"> </w:t>
      </w:r>
      <w:r>
        <w:rPr>
          <w:sz w:val="24"/>
          <w:szCs w:val="24"/>
        </w:rPr>
        <w:t>Community Council</w:t>
      </w:r>
      <w:r w:rsidR="00205D38" w:rsidRPr="00CB42D2">
        <w:rPr>
          <w:sz w:val="24"/>
          <w:szCs w:val="24"/>
        </w:rPr>
        <w:t xml:space="preserve"> </w:t>
      </w:r>
      <w:r>
        <w:rPr>
          <w:sz w:val="24"/>
          <w:szCs w:val="24"/>
        </w:rPr>
        <w:t>retains the right to request users to remove any unsuitable items from the site. If this is not done within</w:t>
      </w:r>
      <w:r w:rsidR="00205D38" w:rsidRPr="00CB42D2">
        <w:rPr>
          <w:sz w:val="24"/>
          <w:szCs w:val="24"/>
        </w:rPr>
        <w:t xml:space="preserve"> 28 d</w:t>
      </w:r>
      <w:r>
        <w:rPr>
          <w:sz w:val="24"/>
          <w:szCs w:val="24"/>
        </w:rPr>
        <w:t>ays, the Community Council</w:t>
      </w:r>
      <w:r w:rsidR="00205D38" w:rsidRPr="00CB42D2">
        <w:rPr>
          <w:sz w:val="24"/>
          <w:szCs w:val="24"/>
        </w:rPr>
        <w:t xml:space="preserve"> </w:t>
      </w:r>
      <w:r>
        <w:rPr>
          <w:sz w:val="24"/>
          <w:szCs w:val="24"/>
        </w:rPr>
        <w:t>then has the right to remove them from the site. This may include items such as offensive decorations and items posing a health and safety risk</w:t>
      </w:r>
      <w:r w:rsidR="00712B27" w:rsidRPr="00CB42D2">
        <w:rPr>
          <w:sz w:val="24"/>
          <w:szCs w:val="24"/>
        </w:rPr>
        <w:t xml:space="preserve">. </w:t>
      </w:r>
    </w:p>
    <w:p w14:paraId="70CE982E" w14:textId="4BB78757" w:rsidR="00712B27" w:rsidRPr="00CB42D2" w:rsidRDefault="00CB42D2" w:rsidP="003267E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The use of alcoholic drink on the site is prohibited</w:t>
      </w:r>
      <w:r w:rsidR="00712B27" w:rsidRPr="00CB42D2">
        <w:rPr>
          <w:sz w:val="24"/>
          <w:szCs w:val="24"/>
        </w:rPr>
        <w:t xml:space="preserve">. </w:t>
      </w:r>
    </w:p>
    <w:p w14:paraId="2146922E" w14:textId="3A5E0295" w:rsidR="000948D4" w:rsidRPr="00CB42D2" w:rsidRDefault="00CB42D2" w:rsidP="003267E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Well-behaved dogs on leads are permitted. Dog waste must be picked up, taken from the</w:t>
      </w:r>
      <w:r w:rsidR="00712B27" w:rsidRPr="00CB42D2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cemetery</w:t>
      </w:r>
      <w:proofErr w:type="gramEnd"/>
      <w:r w:rsidR="00712B27" w:rsidRPr="00CB42D2">
        <w:rPr>
          <w:sz w:val="24"/>
          <w:szCs w:val="24"/>
        </w:rPr>
        <w:t xml:space="preserve"> a</w:t>
      </w:r>
      <w:r>
        <w:rPr>
          <w:sz w:val="24"/>
          <w:szCs w:val="24"/>
        </w:rPr>
        <w:t>nd disposed of</w:t>
      </w:r>
      <w:r w:rsidR="004405A4">
        <w:rPr>
          <w:sz w:val="24"/>
          <w:szCs w:val="24"/>
        </w:rPr>
        <w:t xml:space="preserve"> at a suitable facility. Dog waste should not be deposited in the</w:t>
      </w:r>
      <w:r w:rsidR="00712B27" w:rsidRPr="00CB42D2">
        <w:rPr>
          <w:sz w:val="24"/>
          <w:szCs w:val="24"/>
        </w:rPr>
        <w:t xml:space="preserve"> </w:t>
      </w:r>
      <w:r>
        <w:rPr>
          <w:sz w:val="24"/>
          <w:szCs w:val="24"/>
        </w:rPr>
        <w:t>cemetery</w:t>
      </w:r>
      <w:r w:rsidR="004405A4">
        <w:rPr>
          <w:sz w:val="24"/>
          <w:szCs w:val="24"/>
        </w:rPr>
        <w:t>’s rubbish disposal facility</w:t>
      </w:r>
      <w:r w:rsidR="00712B27" w:rsidRPr="00CB42D2">
        <w:rPr>
          <w:sz w:val="24"/>
          <w:szCs w:val="24"/>
        </w:rPr>
        <w:t xml:space="preserve">. </w:t>
      </w:r>
    </w:p>
    <w:p w14:paraId="49C50B95" w14:textId="3CB01F8F" w:rsidR="000802D8" w:rsidRPr="00CB42D2" w:rsidRDefault="004405A4" w:rsidP="003267EF">
      <w:pPr>
        <w:pStyle w:val="ListParagraph"/>
        <w:numPr>
          <w:ilvl w:val="0"/>
          <w:numId w:val="1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We would ask users to refrain from placing flowers in glass </w:t>
      </w:r>
      <w:r w:rsidR="00A16340">
        <w:rPr>
          <w:sz w:val="24"/>
          <w:szCs w:val="24"/>
        </w:rPr>
        <w:t>receptacles</w:t>
      </w:r>
      <w:r w:rsidR="000802D8" w:rsidRPr="00CB42D2">
        <w:rPr>
          <w:sz w:val="24"/>
          <w:szCs w:val="24"/>
        </w:rPr>
        <w:t>.</w:t>
      </w:r>
    </w:p>
    <w:p w14:paraId="74D30B84" w14:textId="45D60DFD" w:rsidR="000948D4" w:rsidRPr="00CB42D2" w:rsidRDefault="000948D4" w:rsidP="003267EF">
      <w:pPr>
        <w:spacing w:line="276" w:lineRule="auto"/>
        <w:rPr>
          <w:sz w:val="24"/>
          <w:szCs w:val="24"/>
        </w:rPr>
      </w:pPr>
    </w:p>
    <w:p w14:paraId="3FE38883" w14:textId="4E0EDC50" w:rsidR="00514466" w:rsidRPr="00CB42D2" w:rsidRDefault="004405A4" w:rsidP="003267EF">
      <w:pPr>
        <w:spacing w:line="276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The following are considered offences under the 1977</w:t>
      </w:r>
      <w:r w:rsidR="00514466" w:rsidRPr="00CB42D2">
        <w:rPr>
          <w:sz w:val="24"/>
          <w:szCs w:val="24"/>
          <w:u w:val="single"/>
        </w:rPr>
        <w:t xml:space="preserve"> </w:t>
      </w:r>
      <w:r w:rsidR="00CB42D2">
        <w:rPr>
          <w:sz w:val="24"/>
          <w:szCs w:val="24"/>
          <w:u w:val="single"/>
        </w:rPr>
        <w:t>Local Government Cemeteries Order</w:t>
      </w:r>
      <w:r w:rsidR="00514466" w:rsidRPr="00CB42D2">
        <w:rPr>
          <w:sz w:val="24"/>
          <w:szCs w:val="24"/>
          <w:u w:val="single"/>
        </w:rPr>
        <w:t>:</w:t>
      </w:r>
    </w:p>
    <w:p w14:paraId="353F882B" w14:textId="76F7302E" w:rsidR="00514466" w:rsidRPr="00CB42D2" w:rsidRDefault="004405A4" w:rsidP="003267EF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Deliberately causing a disturbance in a cemetery</w:t>
      </w:r>
    </w:p>
    <w:p w14:paraId="7D1B71F9" w14:textId="0B849735" w:rsidR="00514466" w:rsidRPr="00CB42D2" w:rsidRDefault="004405A4" w:rsidP="003267EF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Causing a nuisance in a cemetery</w:t>
      </w:r>
    </w:p>
    <w:p w14:paraId="1F338361" w14:textId="462BC68E" w:rsidR="00514466" w:rsidRPr="00CB42D2" w:rsidRDefault="004405A4" w:rsidP="003267EF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Creating interference in relation to any burial taking place in the </w:t>
      </w:r>
      <w:r w:rsidR="00CB42D2">
        <w:rPr>
          <w:sz w:val="24"/>
          <w:szCs w:val="24"/>
        </w:rPr>
        <w:t>cemetery</w:t>
      </w:r>
    </w:p>
    <w:p w14:paraId="36D578EA" w14:textId="7A7F579C" w:rsidR="00514466" w:rsidRPr="00CB42D2" w:rsidRDefault="004405A4" w:rsidP="003267EF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Deliberately tampering with any grave, </w:t>
      </w:r>
      <w:proofErr w:type="gramStart"/>
      <w:r>
        <w:rPr>
          <w:sz w:val="24"/>
          <w:szCs w:val="24"/>
        </w:rPr>
        <w:t>memorial</w:t>
      </w:r>
      <w:proofErr w:type="gramEnd"/>
      <w:r>
        <w:rPr>
          <w:sz w:val="24"/>
          <w:szCs w:val="24"/>
        </w:rPr>
        <w:t xml:space="preserve"> or decorations, e.g., flowers</w:t>
      </w:r>
      <w:r w:rsidR="00514466" w:rsidRPr="00CB42D2">
        <w:rPr>
          <w:sz w:val="24"/>
          <w:szCs w:val="24"/>
        </w:rPr>
        <w:t xml:space="preserve"> </w:t>
      </w:r>
    </w:p>
    <w:p w14:paraId="0D295A55" w14:textId="0B283563" w:rsidR="00514466" w:rsidRPr="00CB42D2" w:rsidRDefault="004405A4" w:rsidP="003267EF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Taking part in sports or games in the </w:t>
      </w:r>
      <w:r w:rsidR="00CB42D2">
        <w:rPr>
          <w:sz w:val="24"/>
          <w:szCs w:val="24"/>
        </w:rPr>
        <w:t>cemetery</w:t>
      </w:r>
    </w:p>
    <w:p w14:paraId="1583D928" w14:textId="711108DD" w:rsidR="00AC03EA" w:rsidRPr="00CB42D2" w:rsidRDefault="004405A4" w:rsidP="003267EF">
      <w:pPr>
        <w:pStyle w:val="ListParagraph"/>
        <w:numPr>
          <w:ilvl w:val="0"/>
          <w:numId w:val="2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Attending the </w:t>
      </w:r>
      <w:r w:rsidR="00CB42D2">
        <w:rPr>
          <w:sz w:val="24"/>
          <w:szCs w:val="24"/>
        </w:rPr>
        <w:t>cemetery</w:t>
      </w:r>
      <w:r w:rsidR="00AC03EA" w:rsidRPr="00CB42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without the </w:t>
      </w:r>
      <w:r w:rsidR="00CB42D2">
        <w:rPr>
          <w:sz w:val="24"/>
          <w:szCs w:val="24"/>
        </w:rPr>
        <w:t>Community Council</w:t>
      </w:r>
      <w:r>
        <w:rPr>
          <w:sz w:val="24"/>
          <w:szCs w:val="24"/>
        </w:rPr>
        <w:t xml:space="preserve">’s permission at times when the </w:t>
      </w:r>
      <w:r w:rsidR="00CB42D2">
        <w:rPr>
          <w:sz w:val="24"/>
          <w:szCs w:val="24"/>
        </w:rPr>
        <w:t>cemetery</w:t>
      </w:r>
      <w:r w:rsidR="00AC03EA" w:rsidRPr="00CB42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is not open to the </w:t>
      </w:r>
      <w:proofErr w:type="gramStart"/>
      <w:r>
        <w:rPr>
          <w:sz w:val="24"/>
          <w:szCs w:val="24"/>
        </w:rPr>
        <w:t>public</w:t>
      </w:r>
      <w:proofErr w:type="gramEnd"/>
    </w:p>
    <w:p w14:paraId="4A1E748D" w14:textId="20038D6F" w:rsidR="00514466" w:rsidRPr="00CB42D2" w:rsidRDefault="004405A4" w:rsidP="003267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Any person found committing an offence in the Parish Cemetery</w:t>
      </w:r>
      <w:r w:rsidR="00AC03EA" w:rsidRPr="00CB42D2">
        <w:rPr>
          <w:sz w:val="24"/>
          <w:szCs w:val="24"/>
        </w:rPr>
        <w:t xml:space="preserve"> </w:t>
      </w:r>
      <w:r>
        <w:rPr>
          <w:sz w:val="24"/>
          <w:szCs w:val="24"/>
        </w:rPr>
        <w:t>will be liable to a penalty in accordance with legislation governing the regulation of cemeteries</w:t>
      </w:r>
      <w:r w:rsidR="00AC03EA" w:rsidRPr="00CB42D2">
        <w:rPr>
          <w:sz w:val="24"/>
          <w:szCs w:val="24"/>
        </w:rPr>
        <w:t>.</w:t>
      </w:r>
    </w:p>
    <w:p w14:paraId="12E0405B" w14:textId="77777777" w:rsidR="003D0C43" w:rsidRPr="00CB42D2" w:rsidRDefault="003D0C43" w:rsidP="003267EF">
      <w:pPr>
        <w:spacing w:line="276" w:lineRule="auto"/>
        <w:rPr>
          <w:sz w:val="24"/>
          <w:szCs w:val="24"/>
        </w:rPr>
      </w:pPr>
    </w:p>
    <w:p w14:paraId="0177AD07" w14:textId="3E2A10DD" w:rsidR="003D0C43" w:rsidRPr="00CB42D2" w:rsidRDefault="003D0C43" w:rsidP="003267EF">
      <w:pPr>
        <w:spacing w:line="276" w:lineRule="auto"/>
        <w:rPr>
          <w:sz w:val="24"/>
          <w:szCs w:val="24"/>
          <w:u w:val="single"/>
        </w:rPr>
      </w:pPr>
      <w:r w:rsidRPr="00CB42D2">
        <w:rPr>
          <w:sz w:val="24"/>
          <w:szCs w:val="24"/>
          <w:u w:val="single"/>
        </w:rPr>
        <w:lastRenderedPageBreak/>
        <w:t>A</w:t>
      </w:r>
      <w:r w:rsidR="004405A4">
        <w:rPr>
          <w:sz w:val="24"/>
          <w:szCs w:val="24"/>
          <w:u w:val="single"/>
        </w:rPr>
        <w:t>t all and any times</w:t>
      </w:r>
      <w:r w:rsidRPr="00CB42D2">
        <w:rPr>
          <w:sz w:val="24"/>
          <w:szCs w:val="24"/>
          <w:u w:val="single"/>
        </w:rPr>
        <w:t>:</w:t>
      </w:r>
    </w:p>
    <w:p w14:paraId="352251E7" w14:textId="4FF13564" w:rsidR="003D0C43" w:rsidRPr="00CB42D2" w:rsidRDefault="003D0C43" w:rsidP="003267EF">
      <w:pPr>
        <w:spacing w:line="276" w:lineRule="auto"/>
        <w:rPr>
          <w:sz w:val="24"/>
          <w:szCs w:val="24"/>
        </w:rPr>
      </w:pPr>
      <w:r w:rsidRPr="00CB42D2">
        <w:rPr>
          <w:sz w:val="24"/>
          <w:szCs w:val="24"/>
        </w:rPr>
        <w:t>Waunfawr a</w:t>
      </w:r>
      <w:r w:rsidR="004405A4">
        <w:rPr>
          <w:sz w:val="24"/>
          <w:szCs w:val="24"/>
        </w:rPr>
        <w:t>nd</w:t>
      </w:r>
      <w:r w:rsidRPr="00CB42D2">
        <w:rPr>
          <w:sz w:val="24"/>
          <w:szCs w:val="24"/>
        </w:rPr>
        <w:t xml:space="preserve"> </w:t>
      </w:r>
      <w:proofErr w:type="spellStart"/>
      <w:r w:rsidRPr="00CB42D2">
        <w:rPr>
          <w:sz w:val="24"/>
          <w:szCs w:val="24"/>
        </w:rPr>
        <w:t>Caeathro</w:t>
      </w:r>
      <w:proofErr w:type="spellEnd"/>
      <w:r w:rsidRPr="00CB42D2">
        <w:rPr>
          <w:sz w:val="24"/>
          <w:szCs w:val="24"/>
        </w:rPr>
        <w:t xml:space="preserve"> </w:t>
      </w:r>
      <w:r w:rsidR="004405A4">
        <w:rPr>
          <w:sz w:val="24"/>
          <w:szCs w:val="24"/>
        </w:rPr>
        <w:t>Community Council</w:t>
      </w:r>
      <w:r w:rsidR="004405A4" w:rsidRPr="00CB42D2">
        <w:rPr>
          <w:sz w:val="24"/>
          <w:szCs w:val="24"/>
        </w:rPr>
        <w:t xml:space="preserve"> </w:t>
      </w:r>
      <w:r w:rsidR="004405A4">
        <w:rPr>
          <w:sz w:val="24"/>
          <w:szCs w:val="24"/>
        </w:rPr>
        <w:t xml:space="preserve">reserves the right to assume control of any aspect of the </w:t>
      </w:r>
      <w:r w:rsidR="00CB42D2">
        <w:rPr>
          <w:sz w:val="24"/>
          <w:szCs w:val="24"/>
        </w:rPr>
        <w:t>cemetery</w:t>
      </w:r>
      <w:r w:rsidRPr="00CB42D2">
        <w:rPr>
          <w:sz w:val="24"/>
          <w:szCs w:val="24"/>
        </w:rPr>
        <w:t xml:space="preserve"> </w:t>
      </w:r>
      <w:r w:rsidR="004405A4">
        <w:rPr>
          <w:sz w:val="24"/>
          <w:szCs w:val="24"/>
        </w:rPr>
        <w:t>–</w:t>
      </w:r>
      <w:r w:rsidRPr="00CB42D2">
        <w:rPr>
          <w:sz w:val="24"/>
          <w:szCs w:val="24"/>
        </w:rPr>
        <w:t xml:space="preserve"> </w:t>
      </w:r>
      <w:r w:rsidR="004405A4">
        <w:rPr>
          <w:sz w:val="24"/>
          <w:szCs w:val="24"/>
        </w:rPr>
        <w:t xml:space="preserve">including graves and gravestones – </w:t>
      </w:r>
      <w:proofErr w:type="gramStart"/>
      <w:r w:rsidR="004405A4">
        <w:rPr>
          <w:sz w:val="24"/>
          <w:szCs w:val="24"/>
        </w:rPr>
        <w:t>in order to</w:t>
      </w:r>
      <w:proofErr w:type="gramEnd"/>
      <w:r w:rsidR="004405A4">
        <w:rPr>
          <w:sz w:val="24"/>
          <w:szCs w:val="24"/>
        </w:rPr>
        <w:t xml:space="preserve"> ensure a</w:t>
      </w:r>
      <w:r w:rsidR="00A16340">
        <w:rPr>
          <w:sz w:val="24"/>
          <w:szCs w:val="24"/>
        </w:rPr>
        <w:t xml:space="preserve"> tidy and peaceful environment for the benefit of all</w:t>
      </w:r>
      <w:r w:rsidRPr="00CB42D2">
        <w:rPr>
          <w:sz w:val="24"/>
          <w:szCs w:val="24"/>
        </w:rPr>
        <w:t>.</w:t>
      </w:r>
    </w:p>
    <w:p w14:paraId="206F4E88" w14:textId="77777777" w:rsidR="003D0C43" w:rsidRPr="00CB42D2" w:rsidRDefault="003D0C43" w:rsidP="003267EF">
      <w:pPr>
        <w:spacing w:line="276" w:lineRule="auto"/>
        <w:rPr>
          <w:sz w:val="24"/>
          <w:szCs w:val="24"/>
        </w:rPr>
      </w:pPr>
    </w:p>
    <w:p w14:paraId="2BA374DD" w14:textId="00E82526" w:rsidR="00514466" w:rsidRPr="00CB42D2" w:rsidRDefault="004405A4" w:rsidP="003267EF">
      <w:pPr>
        <w:spacing w:line="276" w:lineRule="auto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FURTHER INFORMATION</w:t>
      </w:r>
      <w:r w:rsidR="00AC03EA" w:rsidRPr="00CB42D2">
        <w:rPr>
          <w:b/>
          <w:bCs/>
          <w:sz w:val="24"/>
          <w:szCs w:val="24"/>
          <w:u w:val="single"/>
        </w:rPr>
        <w:t>:</w:t>
      </w:r>
    </w:p>
    <w:p w14:paraId="2B111380" w14:textId="199BEA7A" w:rsidR="000948D4" w:rsidRPr="00CB42D2" w:rsidRDefault="00A16340" w:rsidP="003267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Information regarding</w:t>
      </w:r>
      <w:r w:rsidR="00AC03EA" w:rsidRPr="00CB42D2">
        <w:rPr>
          <w:sz w:val="24"/>
          <w:szCs w:val="24"/>
        </w:rPr>
        <w:t xml:space="preserve"> </w:t>
      </w:r>
      <w:r w:rsidR="004405A4">
        <w:rPr>
          <w:sz w:val="24"/>
          <w:szCs w:val="24"/>
        </w:rPr>
        <w:t>Parish Cemetery</w:t>
      </w:r>
      <w:r w:rsidR="00AC03EA" w:rsidRPr="00CB42D2">
        <w:rPr>
          <w:sz w:val="24"/>
          <w:szCs w:val="24"/>
        </w:rPr>
        <w:t xml:space="preserve"> </w:t>
      </w:r>
      <w:r>
        <w:rPr>
          <w:sz w:val="24"/>
          <w:szCs w:val="24"/>
        </w:rPr>
        <w:t>fees is available on the</w:t>
      </w:r>
      <w:r w:rsidR="000948D4" w:rsidRPr="00CB42D2">
        <w:rPr>
          <w:sz w:val="24"/>
          <w:szCs w:val="24"/>
        </w:rPr>
        <w:t xml:space="preserve"> </w:t>
      </w:r>
      <w:r w:rsidRPr="00CB42D2">
        <w:rPr>
          <w:sz w:val="24"/>
          <w:szCs w:val="24"/>
        </w:rPr>
        <w:t>Waunfawr a</w:t>
      </w:r>
      <w:r>
        <w:rPr>
          <w:sz w:val="24"/>
          <w:szCs w:val="24"/>
        </w:rPr>
        <w:t>nd</w:t>
      </w:r>
      <w:r w:rsidRPr="00CB42D2">
        <w:rPr>
          <w:sz w:val="24"/>
          <w:szCs w:val="24"/>
        </w:rPr>
        <w:t xml:space="preserve"> </w:t>
      </w:r>
      <w:proofErr w:type="spellStart"/>
      <w:r w:rsidRPr="00CB42D2">
        <w:rPr>
          <w:sz w:val="24"/>
          <w:szCs w:val="24"/>
        </w:rPr>
        <w:t>Caeathro</w:t>
      </w:r>
      <w:proofErr w:type="spellEnd"/>
      <w:r w:rsidRPr="00CB42D2">
        <w:rPr>
          <w:sz w:val="24"/>
          <w:szCs w:val="24"/>
        </w:rPr>
        <w:t xml:space="preserve"> </w:t>
      </w:r>
      <w:r>
        <w:rPr>
          <w:sz w:val="24"/>
          <w:szCs w:val="24"/>
        </w:rPr>
        <w:t>Community Council website</w:t>
      </w:r>
      <w:r w:rsidR="000948D4" w:rsidRPr="00CB42D2">
        <w:rPr>
          <w:sz w:val="24"/>
          <w:szCs w:val="24"/>
        </w:rPr>
        <w:t xml:space="preserve">: </w:t>
      </w:r>
      <w:hyperlink r:id="rId6" w:history="1">
        <w:r w:rsidR="000948D4" w:rsidRPr="00CB42D2">
          <w:rPr>
            <w:rStyle w:val="Hyperlink"/>
            <w:sz w:val="24"/>
            <w:szCs w:val="24"/>
          </w:rPr>
          <w:t>http://ccwaunfawrcaeathro.co.uk/</w:t>
        </w:r>
      </w:hyperlink>
    </w:p>
    <w:p w14:paraId="7866EC3D" w14:textId="61A9DD94" w:rsidR="000948D4" w:rsidRPr="00CB42D2" w:rsidRDefault="00A16340" w:rsidP="003267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Enquiries regarding the </w:t>
      </w:r>
      <w:r w:rsidR="004405A4">
        <w:rPr>
          <w:sz w:val="24"/>
          <w:szCs w:val="24"/>
        </w:rPr>
        <w:t>Parish Cemetery</w:t>
      </w:r>
      <w:r w:rsidR="003267EF" w:rsidRPr="00CB42D2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should be directed to the Clerk of the </w:t>
      </w:r>
      <w:r w:rsidR="00CB42D2">
        <w:rPr>
          <w:sz w:val="24"/>
          <w:szCs w:val="24"/>
        </w:rPr>
        <w:t>Community Council</w:t>
      </w:r>
      <w:r w:rsidR="00AC03EA" w:rsidRPr="00CB42D2">
        <w:rPr>
          <w:sz w:val="24"/>
          <w:szCs w:val="24"/>
        </w:rPr>
        <w:t xml:space="preserve">: </w:t>
      </w:r>
      <w:hyperlink r:id="rId7" w:history="1">
        <w:r w:rsidR="00AC03EA" w:rsidRPr="00CB42D2">
          <w:rPr>
            <w:rStyle w:val="Hyperlink"/>
            <w:sz w:val="24"/>
            <w:szCs w:val="24"/>
          </w:rPr>
          <w:t>clerc@ccwaunfawrcaeathro.co.uk</w:t>
        </w:r>
      </w:hyperlink>
    </w:p>
    <w:p w14:paraId="671031CF" w14:textId="6C436642" w:rsidR="000948D4" w:rsidRPr="00CB42D2" w:rsidRDefault="00A16340" w:rsidP="003267EF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AC03EA" w:rsidRPr="00CB42D2">
        <w:rPr>
          <w:sz w:val="24"/>
          <w:szCs w:val="24"/>
        </w:rPr>
        <w:t>Local Authorities' Cemeteries Order 1977</w:t>
      </w:r>
      <w:r>
        <w:rPr>
          <w:sz w:val="24"/>
          <w:szCs w:val="24"/>
        </w:rPr>
        <w:t xml:space="preserve"> can be seen here</w:t>
      </w:r>
      <w:r w:rsidR="00AC03EA" w:rsidRPr="00CB42D2">
        <w:rPr>
          <w:sz w:val="24"/>
          <w:szCs w:val="24"/>
        </w:rPr>
        <w:t>:</w:t>
      </w:r>
    </w:p>
    <w:p w14:paraId="472117D3" w14:textId="665EC99D" w:rsidR="00AC03EA" w:rsidRPr="00CB42D2" w:rsidRDefault="00000000" w:rsidP="003267EF">
      <w:pPr>
        <w:spacing w:line="276" w:lineRule="auto"/>
        <w:rPr>
          <w:sz w:val="24"/>
          <w:szCs w:val="24"/>
        </w:rPr>
      </w:pPr>
      <w:hyperlink r:id="rId8" w:history="1">
        <w:r w:rsidR="00AC03EA" w:rsidRPr="00CB42D2">
          <w:rPr>
            <w:rStyle w:val="Hyperlink"/>
            <w:sz w:val="24"/>
            <w:szCs w:val="24"/>
          </w:rPr>
          <w:t>https://www.legislation.gov.uk/cy/uksi/1977/204/made</w:t>
        </w:r>
      </w:hyperlink>
    </w:p>
    <w:p w14:paraId="5817D874" w14:textId="77777777" w:rsidR="00AC03EA" w:rsidRPr="00CB42D2" w:rsidRDefault="00AC03EA" w:rsidP="00AC03EA"/>
    <w:p w14:paraId="3548DBB2" w14:textId="5B9BE386" w:rsidR="00AC03EA" w:rsidRPr="00CB42D2" w:rsidRDefault="00AC03EA" w:rsidP="00D6723F"/>
    <w:p w14:paraId="73B8C65F" w14:textId="77777777" w:rsidR="000948D4" w:rsidRPr="00CB42D2" w:rsidRDefault="000948D4"/>
    <w:p w14:paraId="5E49B60D" w14:textId="77777777" w:rsidR="008E69C6" w:rsidRPr="00CB42D2" w:rsidRDefault="008E69C6"/>
    <w:sectPr w:rsidR="008E69C6" w:rsidRPr="00CB4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B51BDB"/>
    <w:multiLevelType w:val="hybridMultilevel"/>
    <w:tmpl w:val="C6CAAA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211CB1"/>
    <w:multiLevelType w:val="hybridMultilevel"/>
    <w:tmpl w:val="C7989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6327634">
    <w:abstractNumId w:val="1"/>
  </w:num>
  <w:num w:numId="2" w16cid:durableId="650910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9CD"/>
    <w:rsid w:val="00043531"/>
    <w:rsid w:val="000802D8"/>
    <w:rsid w:val="000948D4"/>
    <w:rsid w:val="0018734D"/>
    <w:rsid w:val="001C0974"/>
    <w:rsid w:val="00205D38"/>
    <w:rsid w:val="003267EF"/>
    <w:rsid w:val="003339CD"/>
    <w:rsid w:val="003D0C43"/>
    <w:rsid w:val="004405A4"/>
    <w:rsid w:val="00514466"/>
    <w:rsid w:val="00584549"/>
    <w:rsid w:val="005E6820"/>
    <w:rsid w:val="00712B27"/>
    <w:rsid w:val="00726F73"/>
    <w:rsid w:val="007F0705"/>
    <w:rsid w:val="008E69C6"/>
    <w:rsid w:val="00974EE0"/>
    <w:rsid w:val="00A117D4"/>
    <w:rsid w:val="00A15CF3"/>
    <w:rsid w:val="00A16340"/>
    <w:rsid w:val="00A42FFD"/>
    <w:rsid w:val="00A46D50"/>
    <w:rsid w:val="00A926A8"/>
    <w:rsid w:val="00AC03EA"/>
    <w:rsid w:val="00AC5BF1"/>
    <w:rsid w:val="00B565B7"/>
    <w:rsid w:val="00BC3472"/>
    <w:rsid w:val="00CB42D2"/>
    <w:rsid w:val="00D6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60AC9"/>
  <w15:docId w15:val="{64609F3D-5B30-4B28-9320-46C0ACE39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CF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5CF3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267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9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egislation.gov.uk/cy/uksi/1977/204/made" TargetMode="External"/><Relationship Id="rId3" Type="http://schemas.openxmlformats.org/officeDocument/2006/relationships/styles" Target="styles.xml"/><Relationship Id="rId7" Type="http://schemas.openxmlformats.org/officeDocument/2006/relationships/hyperlink" Target="mailto:clerc@ccwaunfawrcaeathro.co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cwaunfawrcaeathro.co.uk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39A51-4D6D-4EC4-A39D-D4B5D6763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 Burns</dc:creator>
  <cp:lastModifiedBy>Dafydd Davies</cp:lastModifiedBy>
  <cp:revision>2</cp:revision>
  <dcterms:created xsi:type="dcterms:W3CDTF">2023-11-29T13:50:00Z</dcterms:created>
  <dcterms:modified xsi:type="dcterms:W3CDTF">2023-11-29T13:50:00Z</dcterms:modified>
</cp:coreProperties>
</file>